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Pr="00CE7190" w:rsidRDefault="007A6F4B" w:rsidP="00CE7190">
      <w:pPr>
        <w:tabs>
          <w:tab w:val="left" w:pos="1276"/>
        </w:tabs>
        <w:jc w:val="both"/>
        <w:rPr>
          <w:sz w:val="24"/>
          <w:szCs w:val="24"/>
        </w:rPr>
      </w:pPr>
      <w:r w:rsidRPr="00F518B1">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597.75pt">
            <v:imagedata r:id="rId5" o:title=""/>
          </v:shape>
        </w:pict>
      </w:r>
    </w:p>
    <w:p w:rsidR="007A6F4B" w:rsidRDefault="007A6F4B" w:rsidP="00547335">
      <w:pPr>
        <w:numPr>
          <w:ilvl w:val="0"/>
          <w:numId w:val="5"/>
        </w:numPr>
        <w:tabs>
          <w:tab w:val="left" w:pos="1276"/>
        </w:tabs>
        <w:ind w:left="0" w:firstLine="927"/>
        <w:jc w:val="both"/>
        <w:rPr>
          <w:sz w:val="24"/>
          <w:szCs w:val="24"/>
        </w:rPr>
      </w:pPr>
      <w:r>
        <w:rPr>
          <w:sz w:val="24"/>
          <w:szCs w:val="24"/>
        </w:rPr>
        <w:t>создание групп специального обучения для детей с ограниченными возможностями здоровья;</w:t>
      </w:r>
    </w:p>
    <w:p w:rsidR="007A6F4B" w:rsidRPr="00547335" w:rsidRDefault="007A6F4B" w:rsidP="00547335">
      <w:pPr>
        <w:numPr>
          <w:ilvl w:val="0"/>
          <w:numId w:val="5"/>
        </w:numPr>
        <w:tabs>
          <w:tab w:val="left" w:pos="1276"/>
        </w:tabs>
        <w:ind w:left="0" w:firstLine="927"/>
        <w:jc w:val="both"/>
        <w:rPr>
          <w:sz w:val="24"/>
          <w:szCs w:val="24"/>
          <w:highlight w:val="yellow"/>
        </w:rPr>
      </w:pPr>
      <w:r w:rsidRPr="00547335">
        <w:rPr>
          <w:sz w:val="24"/>
          <w:szCs w:val="24"/>
          <w:highlight w:val="yellow"/>
        </w:rPr>
        <w:t>услуги, оказываемые учреждением в рамках системы персонифицированного финансирования дополнительного образования.</w:t>
      </w:r>
    </w:p>
    <w:p w:rsidR="007A6F4B" w:rsidRDefault="007A6F4B" w:rsidP="00547335">
      <w:pPr>
        <w:numPr>
          <w:ilvl w:val="1"/>
          <w:numId w:val="4"/>
        </w:numPr>
        <w:tabs>
          <w:tab w:val="left" w:pos="1134"/>
        </w:tabs>
        <w:ind w:left="0" w:firstLine="567"/>
        <w:jc w:val="both"/>
        <w:rPr>
          <w:sz w:val="24"/>
          <w:szCs w:val="24"/>
        </w:rPr>
      </w:pPr>
      <w:r>
        <w:rPr>
          <w:sz w:val="24"/>
          <w:szCs w:val="24"/>
        </w:rPr>
        <w:t>Платные образовательные услуги предоставляются Исполнителем Заказчику на основании заключенного договора, которым устанавливаются условия предоставления таких услуг, порядок расчетов, права, обязанности и ответственность сторон.</w:t>
      </w:r>
    </w:p>
    <w:p w:rsidR="007A6F4B" w:rsidRDefault="007A6F4B" w:rsidP="00547335">
      <w:pPr>
        <w:numPr>
          <w:ilvl w:val="1"/>
          <w:numId w:val="4"/>
        </w:numPr>
        <w:tabs>
          <w:tab w:val="left" w:pos="1134"/>
        </w:tabs>
        <w:ind w:left="0" w:firstLine="567"/>
        <w:jc w:val="both"/>
        <w:rPr>
          <w:sz w:val="24"/>
          <w:szCs w:val="24"/>
        </w:rPr>
      </w:pPr>
      <w:r>
        <w:rPr>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7A6F4B" w:rsidRDefault="007A6F4B" w:rsidP="00547335">
      <w:pPr>
        <w:numPr>
          <w:ilvl w:val="1"/>
          <w:numId w:val="4"/>
        </w:numPr>
        <w:tabs>
          <w:tab w:val="left" w:pos="1134"/>
        </w:tabs>
        <w:ind w:left="0" w:firstLine="567"/>
        <w:jc w:val="both"/>
        <w:rPr>
          <w:sz w:val="24"/>
          <w:szCs w:val="24"/>
        </w:rPr>
      </w:pPr>
      <w:r>
        <w:rPr>
          <w:sz w:val="24"/>
          <w:szCs w:val="24"/>
        </w:rPr>
        <w:t>Исполнитель оказывает платные образовательные услуги без выдачи документов государственного образца.</w:t>
      </w:r>
    </w:p>
    <w:p w:rsidR="007A6F4B" w:rsidRDefault="007A6F4B" w:rsidP="00547335">
      <w:pPr>
        <w:numPr>
          <w:ilvl w:val="1"/>
          <w:numId w:val="4"/>
        </w:numPr>
        <w:tabs>
          <w:tab w:val="left" w:pos="1134"/>
        </w:tabs>
        <w:ind w:left="0" w:firstLine="567"/>
        <w:jc w:val="both"/>
        <w:rPr>
          <w:sz w:val="24"/>
          <w:szCs w:val="24"/>
        </w:rPr>
      </w:pPr>
      <w:r>
        <w:rPr>
          <w:sz w:val="24"/>
          <w:szCs w:val="24"/>
        </w:rPr>
        <w:t>Цены на продукцию, изготавливаемую по образцам, устанавливаются Исполнителем в соответствии с принятыми методиками ценообразования согласно действующему законодательству Российской Федерации.</w:t>
      </w:r>
    </w:p>
    <w:p w:rsidR="007A6F4B" w:rsidRDefault="007A6F4B" w:rsidP="00547335">
      <w:pPr>
        <w:numPr>
          <w:ilvl w:val="1"/>
          <w:numId w:val="4"/>
        </w:numPr>
        <w:tabs>
          <w:tab w:val="left" w:pos="1134"/>
        </w:tabs>
        <w:ind w:left="0" w:firstLine="567"/>
        <w:jc w:val="both"/>
        <w:rPr>
          <w:sz w:val="24"/>
          <w:szCs w:val="24"/>
        </w:rPr>
      </w:pPr>
      <w:r>
        <w:rPr>
          <w:sz w:val="24"/>
          <w:szCs w:val="24"/>
        </w:rPr>
        <w:t>Цены на продукцию декоративно-прикладного искусства, обладающую эстетическими художественными качествами, устанавливаются художественно-экспертной комиссией организации, осуществляющей образовательную деятельность.</w:t>
      </w:r>
    </w:p>
    <w:p w:rsidR="007A6F4B" w:rsidRDefault="007A6F4B" w:rsidP="00547335">
      <w:pPr>
        <w:numPr>
          <w:ilvl w:val="1"/>
          <w:numId w:val="4"/>
        </w:numPr>
        <w:tabs>
          <w:tab w:val="left" w:pos="1134"/>
        </w:tabs>
        <w:ind w:left="0" w:firstLine="567"/>
        <w:jc w:val="both"/>
        <w:rPr>
          <w:sz w:val="24"/>
          <w:szCs w:val="24"/>
        </w:rPr>
      </w:pPr>
      <w:r>
        <w:rPr>
          <w:sz w:val="24"/>
          <w:szCs w:val="24"/>
        </w:rPr>
        <w:t xml:space="preserve">Оплата за обучение осуществляется на основании тарифов, утвержденных постановлением главы администрации муниципального образования или же сметы расходов на оказание платных образовательных услуг с обязательным зачислением полученных средств на лицевой счет организации, осуществляющей образовательную деятельность. </w:t>
      </w:r>
      <w:r w:rsidRPr="00547335">
        <w:rPr>
          <w:sz w:val="24"/>
          <w:szCs w:val="24"/>
          <w:highlight w:val="yellow"/>
        </w:rPr>
        <w:t xml:space="preserve">Оплата за обучение в части услуг, оказываемых в рамках системы персонифицированного финансирования, не может превышать нормативную стоимость образовательной программы (части образовательной программы), определенную уполномоченным органом муниципального образования на основании Правил персонифицированного финансирования и Методики </w:t>
      </w:r>
      <w:r w:rsidRPr="004F3425">
        <w:rPr>
          <w:sz w:val="24"/>
          <w:szCs w:val="24"/>
          <w:highlight w:val="yellow"/>
        </w:rPr>
        <w:t>определения нормативной стоимости образовательной услуги по реализации дополнительных общеобразовательных общеразвивающих программ в рамках системы персонифицированного финансирования</w:t>
      </w:r>
      <w:r w:rsidRPr="00547335">
        <w:rPr>
          <w:sz w:val="24"/>
          <w:szCs w:val="24"/>
          <w:highlight w:val="yellow"/>
        </w:rPr>
        <w:t>, принятых в муниципальном образовании.</w:t>
      </w:r>
      <w:bookmarkStart w:id="0" w:name="_GoBack"/>
      <w:bookmarkEnd w:id="0"/>
    </w:p>
    <w:p w:rsidR="007A6F4B" w:rsidRDefault="007A6F4B">
      <w:pPr>
        <w:ind w:firstLine="567"/>
        <w:jc w:val="both"/>
        <w:rPr>
          <w:sz w:val="24"/>
          <w:szCs w:val="24"/>
        </w:rPr>
      </w:pPr>
    </w:p>
    <w:p w:rsidR="007A6F4B" w:rsidRPr="00547335" w:rsidRDefault="007A6F4B" w:rsidP="00547335">
      <w:pPr>
        <w:numPr>
          <w:ilvl w:val="0"/>
          <w:numId w:val="2"/>
        </w:numPr>
        <w:jc w:val="center"/>
        <w:rPr>
          <w:b/>
          <w:bCs/>
          <w:sz w:val="24"/>
          <w:szCs w:val="24"/>
        </w:rPr>
      </w:pPr>
      <w:r>
        <w:rPr>
          <w:b/>
          <w:bCs/>
          <w:sz w:val="24"/>
          <w:szCs w:val="24"/>
        </w:rPr>
        <w:t>Порядок предоставления платных образовательных услуг</w:t>
      </w:r>
    </w:p>
    <w:p w:rsidR="007A6F4B" w:rsidRDefault="007A6F4B" w:rsidP="00547335">
      <w:pPr>
        <w:numPr>
          <w:ilvl w:val="1"/>
          <w:numId w:val="2"/>
        </w:numPr>
        <w:tabs>
          <w:tab w:val="left" w:pos="1134"/>
        </w:tabs>
        <w:ind w:left="0" w:firstLine="567"/>
        <w:jc w:val="both"/>
        <w:rPr>
          <w:sz w:val="24"/>
          <w:szCs w:val="24"/>
        </w:rPr>
      </w:pPr>
      <w:bookmarkStart w:id="1" w:name="_Ref7960575"/>
      <w:r>
        <w:rPr>
          <w:sz w:val="24"/>
          <w:szCs w:val="24"/>
        </w:rP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bookmarkEnd w:id="1"/>
    </w:p>
    <w:p w:rsidR="007A6F4B" w:rsidRDefault="007A6F4B" w:rsidP="00547335">
      <w:pPr>
        <w:numPr>
          <w:ilvl w:val="1"/>
          <w:numId w:val="2"/>
        </w:numPr>
        <w:tabs>
          <w:tab w:val="left" w:pos="1134"/>
        </w:tabs>
        <w:ind w:left="0" w:firstLine="567"/>
        <w:jc w:val="both"/>
        <w:rPr>
          <w:sz w:val="24"/>
          <w:szCs w:val="24"/>
        </w:rPr>
      </w:pPr>
      <w:bookmarkStart w:id="2" w:name="_Ref7960576"/>
      <w:r>
        <w:rPr>
          <w:sz w:val="24"/>
          <w:szCs w:val="24"/>
        </w:rPr>
        <w:t>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bookmarkEnd w:id="2"/>
    </w:p>
    <w:p w:rsidR="007A6F4B" w:rsidRDefault="007A6F4B" w:rsidP="00547335">
      <w:pPr>
        <w:numPr>
          <w:ilvl w:val="1"/>
          <w:numId w:val="2"/>
        </w:numPr>
        <w:tabs>
          <w:tab w:val="left" w:pos="1134"/>
        </w:tabs>
        <w:ind w:left="0" w:firstLine="567"/>
        <w:jc w:val="both"/>
        <w:rPr>
          <w:sz w:val="24"/>
          <w:szCs w:val="24"/>
        </w:rPr>
      </w:pPr>
      <w:r>
        <w:rPr>
          <w:sz w:val="24"/>
          <w:szCs w:val="24"/>
        </w:rPr>
        <w:t xml:space="preserve">Информация, предусмотренная пунктами </w:t>
      </w:r>
      <w:r>
        <w:rPr>
          <w:sz w:val="24"/>
          <w:szCs w:val="24"/>
        </w:rPr>
        <w:fldChar w:fldCharType="begin"/>
      </w:r>
      <w:r>
        <w:rPr>
          <w:sz w:val="24"/>
          <w:szCs w:val="24"/>
        </w:rPr>
        <w:instrText xml:space="preserve"> REF _Ref7960575 \r \h </w:instrText>
      </w:r>
      <w:r w:rsidRPr="00406C54">
        <w:rPr>
          <w:sz w:val="24"/>
          <w:szCs w:val="24"/>
        </w:rPr>
      </w:r>
      <w:r>
        <w:rPr>
          <w:sz w:val="24"/>
          <w:szCs w:val="24"/>
        </w:rPr>
        <w:fldChar w:fldCharType="separate"/>
      </w:r>
      <w:r>
        <w:rPr>
          <w:sz w:val="24"/>
          <w:szCs w:val="24"/>
        </w:rPr>
        <w:t>2.1</w:t>
      </w:r>
      <w:r>
        <w:rPr>
          <w:sz w:val="24"/>
          <w:szCs w:val="24"/>
        </w:rPr>
        <w:fldChar w:fldCharType="end"/>
      </w:r>
      <w:r>
        <w:rPr>
          <w:sz w:val="24"/>
          <w:szCs w:val="24"/>
        </w:rPr>
        <w:t xml:space="preserve"> и </w:t>
      </w:r>
      <w:r>
        <w:rPr>
          <w:sz w:val="24"/>
          <w:szCs w:val="24"/>
        </w:rPr>
        <w:fldChar w:fldCharType="begin"/>
      </w:r>
      <w:r>
        <w:rPr>
          <w:sz w:val="24"/>
          <w:szCs w:val="24"/>
        </w:rPr>
        <w:instrText xml:space="preserve"> REF _Ref7960576 \r \h </w:instrText>
      </w:r>
      <w:r w:rsidRPr="00406C54">
        <w:rPr>
          <w:sz w:val="24"/>
          <w:szCs w:val="24"/>
        </w:rPr>
      </w:r>
      <w:r>
        <w:rPr>
          <w:sz w:val="24"/>
          <w:szCs w:val="24"/>
        </w:rPr>
        <w:fldChar w:fldCharType="separate"/>
      </w:r>
      <w:r>
        <w:rPr>
          <w:sz w:val="24"/>
          <w:szCs w:val="24"/>
        </w:rPr>
        <w:t>2.2</w:t>
      </w:r>
      <w:r>
        <w:rPr>
          <w:sz w:val="24"/>
          <w:szCs w:val="24"/>
        </w:rPr>
        <w:fldChar w:fldCharType="end"/>
      </w:r>
      <w:r>
        <w:rPr>
          <w:sz w:val="24"/>
          <w:szCs w:val="24"/>
        </w:rPr>
        <w:t xml:space="preserve"> настоящего Положения,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7A6F4B" w:rsidRDefault="007A6F4B" w:rsidP="00A26E5C">
      <w:pPr>
        <w:numPr>
          <w:ilvl w:val="1"/>
          <w:numId w:val="2"/>
        </w:numPr>
        <w:tabs>
          <w:tab w:val="left" w:pos="1134"/>
        </w:tabs>
        <w:ind w:left="0" w:firstLine="567"/>
        <w:jc w:val="both"/>
        <w:rPr>
          <w:sz w:val="24"/>
          <w:szCs w:val="24"/>
        </w:rPr>
      </w:pPr>
      <w:bookmarkStart w:id="3" w:name="_Ref7961048"/>
      <w:r>
        <w:rPr>
          <w:sz w:val="24"/>
          <w:szCs w:val="24"/>
        </w:rPr>
        <w:t>Договор между Исполнителем и Заказчиком заключается в простой письменной форме и содержит следующие сведения:</w:t>
      </w:r>
      <w:bookmarkEnd w:id="3"/>
    </w:p>
    <w:p w:rsidR="007A6F4B" w:rsidRDefault="007A6F4B" w:rsidP="00A26E5C">
      <w:pPr>
        <w:numPr>
          <w:ilvl w:val="0"/>
          <w:numId w:val="6"/>
        </w:numPr>
        <w:tabs>
          <w:tab w:val="left" w:pos="1276"/>
        </w:tabs>
        <w:ind w:left="0" w:firstLine="927"/>
        <w:jc w:val="both"/>
        <w:rPr>
          <w:sz w:val="24"/>
          <w:szCs w:val="24"/>
        </w:rPr>
      </w:pPr>
      <w:r>
        <w:rPr>
          <w:sz w:val="24"/>
          <w:szCs w:val="24"/>
        </w:rPr>
        <w:t>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7A6F4B" w:rsidRDefault="007A6F4B" w:rsidP="00A26E5C">
      <w:pPr>
        <w:numPr>
          <w:ilvl w:val="0"/>
          <w:numId w:val="6"/>
        </w:numPr>
        <w:tabs>
          <w:tab w:val="left" w:pos="1276"/>
        </w:tabs>
        <w:ind w:left="0" w:firstLine="927"/>
        <w:jc w:val="both"/>
        <w:rPr>
          <w:sz w:val="24"/>
          <w:szCs w:val="24"/>
        </w:rPr>
      </w:pPr>
      <w:r>
        <w:rPr>
          <w:sz w:val="24"/>
          <w:szCs w:val="24"/>
        </w:rPr>
        <w:t>место нахождения или место жительства исполнителя;</w:t>
      </w:r>
    </w:p>
    <w:p w:rsidR="007A6F4B" w:rsidRDefault="007A6F4B" w:rsidP="00A26E5C">
      <w:pPr>
        <w:numPr>
          <w:ilvl w:val="0"/>
          <w:numId w:val="6"/>
        </w:numPr>
        <w:tabs>
          <w:tab w:val="left" w:pos="1276"/>
        </w:tabs>
        <w:ind w:left="0" w:firstLine="927"/>
        <w:jc w:val="both"/>
        <w:rPr>
          <w:sz w:val="24"/>
          <w:szCs w:val="24"/>
        </w:rPr>
      </w:pPr>
      <w:r>
        <w:rPr>
          <w:sz w:val="24"/>
          <w:szCs w:val="24"/>
        </w:rPr>
        <w:t>наименование или фамилия, имя, отчество (при наличии) заказчика, телефон заказчика;</w:t>
      </w:r>
    </w:p>
    <w:p w:rsidR="007A6F4B" w:rsidRDefault="007A6F4B" w:rsidP="00A26E5C">
      <w:pPr>
        <w:numPr>
          <w:ilvl w:val="0"/>
          <w:numId w:val="6"/>
        </w:numPr>
        <w:tabs>
          <w:tab w:val="left" w:pos="1276"/>
        </w:tabs>
        <w:ind w:left="0" w:firstLine="927"/>
        <w:jc w:val="both"/>
        <w:rPr>
          <w:sz w:val="24"/>
          <w:szCs w:val="24"/>
        </w:rPr>
      </w:pPr>
      <w:r>
        <w:rPr>
          <w:sz w:val="24"/>
          <w:szCs w:val="24"/>
        </w:rPr>
        <w:t>место нахождения или место жительства заказчика;</w:t>
      </w:r>
    </w:p>
    <w:p w:rsidR="007A6F4B" w:rsidRDefault="007A6F4B" w:rsidP="00A26E5C">
      <w:pPr>
        <w:numPr>
          <w:ilvl w:val="0"/>
          <w:numId w:val="6"/>
        </w:numPr>
        <w:tabs>
          <w:tab w:val="left" w:pos="1276"/>
        </w:tabs>
        <w:ind w:left="0" w:firstLine="927"/>
        <w:jc w:val="both"/>
        <w:rPr>
          <w:sz w:val="24"/>
          <w:szCs w:val="24"/>
        </w:rPr>
      </w:pPr>
      <w:r>
        <w:rPr>
          <w:sz w:val="24"/>
          <w:szCs w:val="24"/>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7A6F4B" w:rsidRDefault="007A6F4B" w:rsidP="00A26E5C">
      <w:pPr>
        <w:numPr>
          <w:ilvl w:val="0"/>
          <w:numId w:val="6"/>
        </w:numPr>
        <w:tabs>
          <w:tab w:val="left" w:pos="1276"/>
        </w:tabs>
        <w:ind w:left="0" w:firstLine="927"/>
        <w:jc w:val="both"/>
        <w:rPr>
          <w:sz w:val="24"/>
          <w:szCs w:val="24"/>
        </w:rPr>
      </w:pPr>
      <w:r>
        <w:rPr>
          <w:sz w:val="24"/>
          <w:szCs w:val="24"/>
        </w:rPr>
        <w:t>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7A6F4B" w:rsidRDefault="007A6F4B" w:rsidP="00A26E5C">
      <w:pPr>
        <w:numPr>
          <w:ilvl w:val="0"/>
          <w:numId w:val="6"/>
        </w:numPr>
        <w:tabs>
          <w:tab w:val="left" w:pos="1276"/>
        </w:tabs>
        <w:ind w:left="0" w:firstLine="927"/>
        <w:jc w:val="both"/>
        <w:rPr>
          <w:sz w:val="24"/>
          <w:szCs w:val="24"/>
        </w:rPr>
      </w:pPr>
      <w:r>
        <w:rPr>
          <w:sz w:val="24"/>
          <w:szCs w:val="24"/>
        </w:rPr>
        <w:t>права, обязанности и ответственность исполнителя, заказчика и обучающегося;</w:t>
      </w:r>
    </w:p>
    <w:p w:rsidR="007A6F4B" w:rsidRDefault="007A6F4B" w:rsidP="00A26E5C">
      <w:pPr>
        <w:numPr>
          <w:ilvl w:val="0"/>
          <w:numId w:val="6"/>
        </w:numPr>
        <w:tabs>
          <w:tab w:val="left" w:pos="1276"/>
        </w:tabs>
        <w:ind w:left="0" w:firstLine="927"/>
        <w:jc w:val="both"/>
        <w:rPr>
          <w:sz w:val="24"/>
          <w:szCs w:val="24"/>
        </w:rPr>
      </w:pPr>
      <w:r>
        <w:rPr>
          <w:sz w:val="24"/>
          <w:szCs w:val="24"/>
        </w:rPr>
        <w:t>полная стоимость образовательных услуг, порядок их оплаты;</w:t>
      </w:r>
    </w:p>
    <w:p w:rsidR="007A6F4B" w:rsidRDefault="007A6F4B" w:rsidP="00A26E5C">
      <w:pPr>
        <w:numPr>
          <w:ilvl w:val="0"/>
          <w:numId w:val="6"/>
        </w:numPr>
        <w:tabs>
          <w:tab w:val="left" w:pos="1276"/>
        </w:tabs>
        <w:ind w:left="0" w:firstLine="927"/>
        <w:jc w:val="both"/>
        <w:rPr>
          <w:sz w:val="24"/>
          <w:szCs w:val="24"/>
        </w:rPr>
      </w:pPr>
      <w:r>
        <w:rPr>
          <w:sz w:val="24"/>
          <w:szCs w:val="24"/>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A6F4B" w:rsidRDefault="007A6F4B" w:rsidP="00A26E5C">
      <w:pPr>
        <w:numPr>
          <w:ilvl w:val="0"/>
          <w:numId w:val="6"/>
        </w:numPr>
        <w:tabs>
          <w:tab w:val="left" w:pos="1276"/>
        </w:tabs>
        <w:ind w:left="0" w:firstLine="927"/>
        <w:jc w:val="both"/>
        <w:rPr>
          <w:sz w:val="24"/>
          <w:szCs w:val="24"/>
        </w:rPr>
      </w:pPr>
      <w:r>
        <w:rPr>
          <w:sz w:val="24"/>
          <w:szCs w:val="24"/>
        </w:rPr>
        <w:t>вид, уровень и (или) направленность образовательной программы (часть образовательной программы определенного уровня, вида и (или) направленности);</w:t>
      </w:r>
    </w:p>
    <w:p w:rsidR="007A6F4B" w:rsidRDefault="007A6F4B" w:rsidP="00A26E5C">
      <w:pPr>
        <w:numPr>
          <w:ilvl w:val="0"/>
          <w:numId w:val="6"/>
        </w:numPr>
        <w:tabs>
          <w:tab w:val="left" w:pos="1276"/>
        </w:tabs>
        <w:ind w:left="0" w:firstLine="927"/>
        <w:jc w:val="both"/>
        <w:rPr>
          <w:sz w:val="24"/>
          <w:szCs w:val="24"/>
        </w:rPr>
      </w:pPr>
      <w:r>
        <w:rPr>
          <w:sz w:val="24"/>
          <w:szCs w:val="24"/>
        </w:rPr>
        <w:t>форма обучения;</w:t>
      </w:r>
    </w:p>
    <w:p w:rsidR="007A6F4B" w:rsidRDefault="007A6F4B" w:rsidP="00A26E5C">
      <w:pPr>
        <w:numPr>
          <w:ilvl w:val="0"/>
          <w:numId w:val="6"/>
        </w:numPr>
        <w:tabs>
          <w:tab w:val="left" w:pos="1276"/>
        </w:tabs>
        <w:ind w:left="0" w:firstLine="927"/>
        <w:jc w:val="both"/>
        <w:rPr>
          <w:sz w:val="24"/>
          <w:szCs w:val="24"/>
        </w:rPr>
      </w:pPr>
      <w:r>
        <w:rPr>
          <w:sz w:val="24"/>
          <w:szCs w:val="24"/>
        </w:rPr>
        <w:t>сроки освоения образовательной программы (продолжительность обучения);</w:t>
      </w:r>
    </w:p>
    <w:p w:rsidR="007A6F4B" w:rsidRDefault="007A6F4B" w:rsidP="00A26E5C">
      <w:pPr>
        <w:numPr>
          <w:ilvl w:val="0"/>
          <w:numId w:val="6"/>
        </w:numPr>
        <w:tabs>
          <w:tab w:val="left" w:pos="1276"/>
        </w:tabs>
        <w:ind w:left="0" w:firstLine="927"/>
        <w:jc w:val="both"/>
        <w:rPr>
          <w:sz w:val="24"/>
          <w:szCs w:val="24"/>
        </w:rPr>
      </w:pPr>
      <w:r>
        <w:rPr>
          <w:sz w:val="24"/>
          <w:szCs w:val="24"/>
        </w:rPr>
        <w:t>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7A6F4B" w:rsidRDefault="007A6F4B" w:rsidP="00A26E5C">
      <w:pPr>
        <w:numPr>
          <w:ilvl w:val="0"/>
          <w:numId w:val="6"/>
        </w:numPr>
        <w:tabs>
          <w:tab w:val="left" w:pos="1276"/>
        </w:tabs>
        <w:ind w:left="0" w:firstLine="927"/>
        <w:jc w:val="both"/>
        <w:rPr>
          <w:sz w:val="24"/>
          <w:szCs w:val="24"/>
        </w:rPr>
      </w:pPr>
      <w:r>
        <w:rPr>
          <w:sz w:val="24"/>
          <w:szCs w:val="24"/>
        </w:rPr>
        <w:t>порядок изменения и расторжения договора;</w:t>
      </w:r>
    </w:p>
    <w:p w:rsidR="007A6F4B" w:rsidRDefault="007A6F4B" w:rsidP="00A26E5C">
      <w:pPr>
        <w:numPr>
          <w:ilvl w:val="0"/>
          <w:numId w:val="6"/>
        </w:numPr>
        <w:tabs>
          <w:tab w:val="left" w:pos="1276"/>
        </w:tabs>
        <w:ind w:left="0" w:firstLine="927"/>
        <w:jc w:val="both"/>
        <w:rPr>
          <w:sz w:val="24"/>
          <w:szCs w:val="24"/>
        </w:rPr>
      </w:pPr>
      <w:r>
        <w:rPr>
          <w:sz w:val="24"/>
          <w:szCs w:val="24"/>
        </w:rPr>
        <w:t>другие необходимые сведения, связанные со спецификой оказываемых платных образовательных услуг.</w:t>
      </w:r>
    </w:p>
    <w:p w:rsidR="007A6F4B" w:rsidRPr="00A26E5C" w:rsidRDefault="007A6F4B" w:rsidP="00A26E5C">
      <w:pPr>
        <w:numPr>
          <w:ilvl w:val="1"/>
          <w:numId w:val="2"/>
        </w:numPr>
        <w:tabs>
          <w:tab w:val="left" w:pos="1134"/>
        </w:tabs>
        <w:ind w:left="0" w:firstLine="567"/>
        <w:jc w:val="both"/>
        <w:rPr>
          <w:sz w:val="24"/>
          <w:szCs w:val="24"/>
          <w:highlight w:val="yellow"/>
        </w:rPr>
      </w:pPr>
      <w:r w:rsidRPr="00A26E5C">
        <w:rPr>
          <w:sz w:val="24"/>
          <w:szCs w:val="24"/>
          <w:highlight w:val="yellow"/>
        </w:rPr>
        <w:t>Договор между Исполнителем и Заказчиком, заключаемый в рамках системы персонифицированного финансирования</w:t>
      </w:r>
      <w:r>
        <w:rPr>
          <w:sz w:val="24"/>
          <w:szCs w:val="24"/>
          <w:highlight w:val="yellow"/>
        </w:rPr>
        <w:t xml:space="preserve"> посредством ИС</w:t>
      </w:r>
      <w:r w:rsidRPr="00A26E5C">
        <w:rPr>
          <w:sz w:val="24"/>
          <w:szCs w:val="24"/>
          <w:highlight w:val="yellow"/>
        </w:rPr>
        <w:t xml:space="preserve">, дополнительно к сведениям, указанным в пункте </w:t>
      </w:r>
      <w:fldSimple w:instr=" REF _Ref7961048 \r \h  \* MERGEFORMAT ">
        <w:r>
          <w:rPr>
            <w:sz w:val="24"/>
            <w:szCs w:val="24"/>
            <w:highlight w:val="yellow"/>
          </w:rPr>
          <w:t>2.4</w:t>
        </w:r>
      </w:fldSimple>
      <w:r w:rsidRPr="00A26E5C">
        <w:rPr>
          <w:sz w:val="24"/>
          <w:szCs w:val="24"/>
          <w:highlight w:val="yellow"/>
        </w:rPr>
        <w:t xml:space="preserve"> настоящего Положения, должен содержать следующие сведения:</w:t>
      </w:r>
    </w:p>
    <w:p w:rsidR="007A6F4B" w:rsidRPr="00A26E5C" w:rsidRDefault="007A6F4B" w:rsidP="00A26E5C">
      <w:pPr>
        <w:numPr>
          <w:ilvl w:val="0"/>
          <w:numId w:val="7"/>
        </w:numPr>
        <w:tabs>
          <w:tab w:val="left" w:pos="1276"/>
        </w:tabs>
        <w:ind w:left="0" w:firstLine="927"/>
        <w:jc w:val="both"/>
        <w:rPr>
          <w:sz w:val="24"/>
          <w:szCs w:val="24"/>
          <w:highlight w:val="yellow"/>
        </w:rPr>
      </w:pPr>
      <w:r w:rsidRPr="00A26E5C">
        <w:rPr>
          <w:sz w:val="24"/>
          <w:szCs w:val="24"/>
          <w:highlight w:val="yellow"/>
        </w:rPr>
        <w:t>номер сертификата дополнительного образования, выданного обучающемуся;</w:t>
      </w:r>
    </w:p>
    <w:p w:rsidR="007A6F4B" w:rsidRPr="00A26E5C" w:rsidRDefault="007A6F4B" w:rsidP="00A26E5C">
      <w:pPr>
        <w:numPr>
          <w:ilvl w:val="0"/>
          <w:numId w:val="7"/>
        </w:numPr>
        <w:tabs>
          <w:tab w:val="left" w:pos="1276"/>
        </w:tabs>
        <w:ind w:left="0" w:firstLine="927"/>
        <w:jc w:val="both"/>
        <w:rPr>
          <w:sz w:val="24"/>
          <w:szCs w:val="24"/>
          <w:highlight w:val="yellow"/>
        </w:rPr>
      </w:pPr>
      <w:r w:rsidRPr="00A26E5C">
        <w:rPr>
          <w:sz w:val="24"/>
          <w:szCs w:val="24"/>
          <w:highlight w:val="yellow"/>
        </w:rPr>
        <w:t>даты начала и окончания обучения;</w:t>
      </w:r>
    </w:p>
    <w:p w:rsidR="007A6F4B" w:rsidRPr="00A26E5C" w:rsidRDefault="007A6F4B" w:rsidP="00A26E5C">
      <w:pPr>
        <w:numPr>
          <w:ilvl w:val="0"/>
          <w:numId w:val="7"/>
        </w:numPr>
        <w:tabs>
          <w:tab w:val="left" w:pos="1276"/>
        </w:tabs>
        <w:ind w:left="0" w:firstLine="927"/>
        <w:jc w:val="both"/>
        <w:rPr>
          <w:sz w:val="24"/>
          <w:szCs w:val="24"/>
          <w:highlight w:val="yellow"/>
        </w:rPr>
      </w:pPr>
      <w:r w:rsidRPr="00A26E5C">
        <w:rPr>
          <w:sz w:val="24"/>
          <w:szCs w:val="24"/>
          <w:highlight w:val="yellow"/>
        </w:rPr>
        <w:t>продолжительность образовательной программы в часах;</w:t>
      </w:r>
    </w:p>
    <w:p w:rsidR="007A6F4B" w:rsidRPr="00A26E5C" w:rsidRDefault="007A6F4B" w:rsidP="00A26E5C">
      <w:pPr>
        <w:numPr>
          <w:ilvl w:val="0"/>
          <w:numId w:val="7"/>
        </w:numPr>
        <w:tabs>
          <w:tab w:val="left" w:pos="1276"/>
        </w:tabs>
        <w:ind w:left="0" w:firstLine="927"/>
        <w:jc w:val="both"/>
        <w:rPr>
          <w:sz w:val="24"/>
          <w:szCs w:val="24"/>
          <w:highlight w:val="yellow"/>
        </w:rPr>
      </w:pPr>
      <w:r w:rsidRPr="00A26E5C">
        <w:rPr>
          <w:sz w:val="24"/>
          <w:szCs w:val="24"/>
          <w:highlight w:val="yellow"/>
        </w:rPr>
        <w:t>порядок списания, блокировки и возврата средств сертификата дополнительного образования.</w:t>
      </w:r>
    </w:p>
    <w:p w:rsidR="007A6F4B" w:rsidRDefault="007A6F4B" w:rsidP="00A26E5C">
      <w:pPr>
        <w:numPr>
          <w:ilvl w:val="1"/>
          <w:numId w:val="2"/>
        </w:numPr>
        <w:tabs>
          <w:tab w:val="left" w:pos="1134"/>
        </w:tabs>
        <w:ind w:left="0" w:firstLine="567"/>
        <w:jc w:val="both"/>
        <w:rPr>
          <w:sz w:val="24"/>
          <w:szCs w:val="24"/>
        </w:rPr>
      </w:pPr>
      <w:r>
        <w:rPr>
          <w:sz w:val="24"/>
          <w:szCs w:val="24"/>
        </w:rPr>
        <w:t>Информация должна доводиться до обучающихся и (или) родителей (законных представителей) обучающихся на русском языке.</w:t>
      </w:r>
    </w:p>
    <w:p w:rsidR="007A6F4B" w:rsidRDefault="007A6F4B" w:rsidP="00A26E5C">
      <w:pPr>
        <w:numPr>
          <w:ilvl w:val="1"/>
          <w:numId w:val="2"/>
        </w:numPr>
        <w:tabs>
          <w:tab w:val="left" w:pos="1134"/>
        </w:tabs>
        <w:ind w:left="0" w:firstLine="567"/>
        <w:jc w:val="both"/>
        <w:rPr>
          <w:sz w:val="24"/>
          <w:szCs w:val="24"/>
        </w:rPr>
      </w:pPr>
      <w:r>
        <w:rPr>
          <w:sz w:val="24"/>
          <w:szCs w:val="24"/>
        </w:rPr>
        <w:t>Организация, осуществляющая образовательную деятельность обязана соблюдать утвержденные ею учебный план, годовой календарный учебный график и расписание занятий.</w:t>
      </w:r>
    </w:p>
    <w:p w:rsidR="007A6F4B" w:rsidRDefault="007A6F4B" w:rsidP="00A26E5C">
      <w:pPr>
        <w:numPr>
          <w:ilvl w:val="1"/>
          <w:numId w:val="2"/>
        </w:numPr>
        <w:tabs>
          <w:tab w:val="left" w:pos="1134"/>
        </w:tabs>
        <w:ind w:left="0" w:firstLine="567"/>
        <w:jc w:val="both"/>
        <w:rPr>
          <w:sz w:val="24"/>
          <w:szCs w:val="24"/>
        </w:rPr>
      </w:pPr>
      <w:r>
        <w:rPr>
          <w:sz w:val="24"/>
          <w:szCs w:val="24"/>
        </w:rPr>
        <w:t>Режим занятий устанавливается организацией, осуществляющей образовательную деятельность.</w:t>
      </w:r>
    </w:p>
    <w:p w:rsidR="007A6F4B" w:rsidRDefault="007A6F4B" w:rsidP="00A26E5C">
      <w:pPr>
        <w:numPr>
          <w:ilvl w:val="1"/>
          <w:numId w:val="2"/>
        </w:numPr>
        <w:tabs>
          <w:tab w:val="left" w:pos="1134"/>
        </w:tabs>
        <w:ind w:left="0" w:firstLine="567"/>
        <w:jc w:val="both"/>
        <w:rPr>
          <w:sz w:val="24"/>
          <w:szCs w:val="24"/>
        </w:rPr>
      </w:pPr>
      <w:r>
        <w:rPr>
          <w:sz w:val="24"/>
          <w:szCs w:val="24"/>
        </w:rPr>
        <w:t xml:space="preserve">Договор составляется в двух экземплярах, один из которых находится у исполнителя, другой – у заказчика. </w:t>
      </w:r>
      <w:r w:rsidRPr="00AC424F">
        <w:rPr>
          <w:sz w:val="24"/>
          <w:szCs w:val="24"/>
          <w:highlight w:val="yellow"/>
        </w:rPr>
        <w:t>Договор, заключенный в рамках системы персонифицированного финансирования в виде твердой оферты, хранится в единственном экземпляре в электронном виде в ИС, с обязательным составлением в двух письменных экземплярах заявления о приеме обучающегося (заявления об акцепте оферты).</w:t>
      </w:r>
    </w:p>
    <w:p w:rsidR="007A6F4B" w:rsidRDefault="007A6F4B" w:rsidP="00A26E5C">
      <w:pPr>
        <w:numPr>
          <w:ilvl w:val="1"/>
          <w:numId w:val="2"/>
        </w:numPr>
        <w:tabs>
          <w:tab w:val="left" w:pos="1134"/>
        </w:tabs>
        <w:ind w:left="0" w:firstLine="567"/>
        <w:jc w:val="both"/>
        <w:rPr>
          <w:sz w:val="24"/>
          <w:szCs w:val="24"/>
        </w:rPr>
      </w:pPr>
      <w:r>
        <w:rPr>
          <w:sz w:val="24"/>
          <w:szCs w:val="24"/>
        </w:rPr>
        <w:t>Заказчик обязан оплатить оказываемые платные образовательные услуги в порядке и в сроки, указанные в договоре.</w:t>
      </w:r>
    </w:p>
    <w:p w:rsidR="007A6F4B" w:rsidRDefault="007A6F4B" w:rsidP="00A26E5C">
      <w:pPr>
        <w:numPr>
          <w:ilvl w:val="1"/>
          <w:numId w:val="2"/>
        </w:numPr>
        <w:tabs>
          <w:tab w:val="left" w:pos="1134"/>
        </w:tabs>
        <w:ind w:left="0" w:firstLine="567"/>
        <w:jc w:val="both"/>
        <w:rPr>
          <w:sz w:val="24"/>
          <w:szCs w:val="24"/>
        </w:rPr>
      </w:pPr>
      <w:r>
        <w:rPr>
          <w:sz w:val="24"/>
          <w:szCs w:val="24"/>
        </w:rPr>
        <w:t>Стоимость оказываемых платных образовательных услуг в договоре определяется по соглашению между исполнителем и заказчиком на основании смет затрат по соответствующим видам услуг, а также на основании тарифов, утвержденных постановлением главы администрации муниципального образования. По требованию заказчика исполнитель обязан ознакомить его со сметой.</w:t>
      </w:r>
    </w:p>
    <w:p w:rsidR="007A6F4B" w:rsidRDefault="007A6F4B" w:rsidP="00A26E5C">
      <w:pPr>
        <w:numPr>
          <w:ilvl w:val="1"/>
          <w:numId w:val="2"/>
        </w:numPr>
        <w:tabs>
          <w:tab w:val="left" w:pos="1134"/>
        </w:tabs>
        <w:ind w:left="0" w:firstLine="567"/>
        <w:jc w:val="both"/>
        <w:rPr>
          <w:sz w:val="24"/>
          <w:szCs w:val="24"/>
        </w:rPr>
      </w:pPr>
      <w:r>
        <w:rPr>
          <w:sz w:val="24"/>
          <w:szCs w:val="24"/>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7A6F4B" w:rsidRDefault="007A6F4B" w:rsidP="00A26E5C">
      <w:pPr>
        <w:numPr>
          <w:ilvl w:val="1"/>
          <w:numId w:val="2"/>
        </w:numPr>
        <w:tabs>
          <w:tab w:val="left" w:pos="1134"/>
        </w:tabs>
        <w:ind w:left="0" w:firstLine="567"/>
        <w:jc w:val="both"/>
        <w:rPr>
          <w:sz w:val="24"/>
          <w:szCs w:val="24"/>
        </w:rPr>
      </w:pPr>
      <w:r>
        <w:rPr>
          <w:sz w:val="24"/>
          <w:szCs w:val="24"/>
        </w:rPr>
        <w:t>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7A6F4B" w:rsidRDefault="007A6F4B" w:rsidP="00A26E5C">
      <w:pPr>
        <w:numPr>
          <w:ilvl w:val="1"/>
          <w:numId w:val="2"/>
        </w:numPr>
        <w:tabs>
          <w:tab w:val="left" w:pos="1134"/>
        </w:tabs>
        <w:ind w:left="0" w:firstLine="567"/>
        <w:jc w:val="both"/>
        <w:rPr>
          <w:sz w:val="24"/>
          <w:szCs w:val="24"/>
        </w:rPr>
      </w:pPr>
      <w:r>
        <w:rPr>
          <w:sz w:val="24"/>
          <w:szCs w:val="24"/>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7A6F4B" w:rsidRDefault="007A6F4B" w:rsidP="00A26E5C">
      <w:pPr>
        <w:numPr>
          <w:ilvl w:val="1"/>
          <w:numId w:val="2"/>
        </w:numPr>
        <w:tabs>
          <w:tab w:val="left" w:pos="1134"/>
        </w:tabs>
        <w:ind w:left="0" w:firstLine="567"/>
        <w:jc w:val="both"/>
        <w:rPr>
          <w:sz w:val="24"/>
          <w:szCs w:val="24"/>
        </w:rPr>
      </w:pPr>
      <w:r>
        <w:rPr>
          <w:sz w:val="24"/>
          <w:szCs w:val="24"/>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A6F4B" w:rsidRDefault="007A6F4B" w:rsidP="00A26E5C">
      <w:pPr>
        <w:numPr>
          <w:ilvl w:val="1"/>
          <w:numId w:val="2"/>
        </w:numPr>
        <w:tabs>
          <w:tab w:val="left" w:pos="1134"/>
        </w:tabs>
        <w:ind w:left="0" w:firstLine="567"/>
        <w:jc w:val="both"/>
        <w:rPr>
          <w:sz w:val="24"/>
          <w:szCs w:val="24"/>
        </w:rPr>
      </w:pPr>
      <w:r w:rsidRPr="00547335">
        <w:rPr>
          <w:sz w:val="24"/>
          <w:szCs w:val="24"/>
        </w:rPr>
        <w:t>Оказание платных дополнительных образовательных услуг осуществляется</w:t>
      </w:r>
      <w:r>
        <w:rPr>
          <w:sz w:val="24"/>
          <w:szCs w:val="24"/>
        </w:rPr>
        <w:t xml:space="preserve"> привлекаемыми для этого педагогами дополнительного образования. Трудовые отношения с непосредственными исполнителями оформляются в установленной Трудовым кодексом РФ форме и определяются тарификацией и приказом директора учреждения. </w:t>
      </w:r>
    </w:p>
    <w:p w:rsidR="007A6F4B" w:rsidRDefault="007A6F4B" w:rsidP="00A26E5C">
      <w:pPr>
        <w:numPr>
          <w:ilvl w:val="1"/>
          <w:numId w:val="2"/>
        </w:numPr>
        <w:tabs>
          <w:tab w:val="left" w:pos="1134"/>
        </w:tabs>
        <w:ind w:left="0" w:firstLine="567"/>
        <w:jc w:val="both"/>
        <w:rPr>
          <w:sz w:val="24"/>
          <w:szCs w:val="24"/>
        </w:rPr>
      </w:pPr>
      <w:r>
        <w:rPr>
          <w:sz w:val="24"/>
          <w:szCs w:val="24"/>
        </w:rPr>
        <w:t>Родители (законные представители) обеспечивают Исполнителя (обучающегося) предметами, необходимыми для обеспечения занятий по платным дополнительным образовательным услугам.</w:t>
      </w:r>
    </w:p>
    <w:p w:rsidR="007A6F4B" w:rsidRDefault="007A6F4B" w:rsidP="00A26E5C">
      <w:pPr>
        <w:numPr>
          <w:ilvl w:val="1"/>
          <w:numId w:val="2"/>
        </w:numPr>
        <w:tabs>
          <w:tab w:val="left" w:pos="1134"/>
        </w:tabs>
        <w:ind w:left="0" w:firstLine="567"/>
        <w:jc w:val="both"/>
        <w:rPr>
          <w:sz w:val="24"/>
          <w:szCs w:val="24"/>
        </w:rPr>
      </w:pPr>
      <w:r>
        <w:rPr>
          <w:sz w:val="24"/>
          <w:szCs w:val="24"/>
        </w:rPr>
        <w:t>Общее управление в учреждении по оказанию платных дополнительных образовательных услуг строится в соответствии с Законом «Об образовании» и Уставом М</w:t>
      </w:r>
      <w:r w:rsidRPr="008C262C">
        <w:rPr>
          <w:sz w:val="24"/>
          <w:szCs w:val="24"/>
        </w:rPr>
        <w:t>униципального бюджетного учреждения дополнительного образования «Центральный дворец творчества»</w:t>
      </w:r>
      <w:r>
        <w:rPr>
          <w:sz w:val="24"/>
          <w:szCs w:val="24"/>
        </w:rPr>
        <w:t xml:space="preserve"> на основе принципов единоначалия и самоуправления.</w:t>
      </w:r>
    </w:p>
    <w:p w:rsidR="007A6F4B" w:rsidRDefault="007A6F4B" w:rsidP="00A26E5C">
      <w:pPr>
        <w:numPr>
          <w:ilvl w:val="1"/>
          <w:numId w:val="2"/>
        </w:numPr>
        <w:tabs>
          <w:tab w:val="left" w:pos="1134"/>
        </w:tabs>
        <w:ind w:left="0" w:firstLine="567"/>
        <w:jc w:val="both"/>
        <w:rPr>
          <w:sz w:val="24"/>
          <w:szCs w:val="24"/>
        </w:rPr>
      </w:pPr>
      <w:r>
        <w:rPr>
          <w:sz w:val="24"/>
          <w:szCs w:val="24"/>
        </w:rPr>
        <w:t>Педагогический совет и совет учреждения определяет общую стратегию и координацию по организации платных дополнительных образовательных услуг. Директор М</w:t>
      </w:r>
      <w:r w:rsidRPr="008C262C">
        <w:rPr>
          <w:sz w:val="24"/>
          <w:szCs w:val="24"/>
        </w:rPr>
        <w:t>униципального бюджетного учреждения дополнительного образования «Центральный дворец творчества»</w:t>
      </w:r>
      <w:r>
        <w:rPr>
          <w:sz w:val="24"/>
          <w:szCs w:val="24"/>
        </w:rPr>
        <w:t>: назначает приказом ответственных работников и возлагает на них ответственность за процесс организации и осуществления занятий по платным дополнительным образовательным услугам; заключает договора с родителями (законными представителями) учащихся на оказание платной дополнительной образовательной услуги; осуществляет контроль за разработкой и выполнением сметы доходов и расходов по приносящей доход деятельности.</w:t>
      </w:r>
    </w:p>
    <w:p w:rsidR="007A6F4B" w:rsidRPr="00A26E5C" w:rsidRDefault="007A6F4B" w:rsidP="00A26E5C">
      <w:pPr>
        <w:numPr>
          <w:ilvl w:val="1"/>
          <w:numId w:val="2"/>
        </w:numPr>
        <w:tabs>
          <w:tab w:val="left" w:pos="1134"/>
        </w:tabs>
        <w:ind w:left="0" w:firstLine="567"/>
        <w:jc w:val="both"/>
        <w:rPr>
          <w:sz w:val="24"/>
          <w:szCs w:val="24"/>
        </w:rPr>
      </w:pPr>
      <w:r>
        <w:rPr>
          <w:sz w:val="24"/>
          <w:szCs w:val="24"/>
        </w:rPr>
        <w:t>План финансово-хозяйственной деятельности учреждения, включающий доходы и расходы по приносящей доход деятельности, утверждается руководителем органа управления образованием муниципального образования.</w:t>
      </w:r>
    </w:p>
    <w:p w:rsidR="007A6F4B" w:rsidRDefault="007A6F4B">
      <w:pPr>
        <w:jc w:val="both"/>
      </w:pPr>
    </w:p>
    <w:p w:rsidR="007A6F4B" w:rsidRPr="00547335" w:rsidRDefault="007A6F4B" w:rsidP="00547335">
      <w:pPr>
        <w:numPr>
          <w:ilvl w:val="0"/>
          <w:numId w:val="2"/>
        </w:numPr>
        <w:jc w:val="center"/>
        <w:rPr>
          <w:b/>
          <w:bCs/>
          <w:sz w:val="24"/>
          <w:szCs w:val="24"/>
        </w:rPr>
      </w:pPr>
      <w:r w:rsidRPr="00547335">
        <w:rPr>
          <w:b/>
          <w:bCs/>
          <w:sz w:val="24"/>
          <w:szCs w:val="24"/>
        </w:rPr>
        <w:t>Условия предоставления платных образовательных услуг</w:t>
      </w:r>
    </w:p>
    <w:p w:rsidR="007A6F4B" w:rsidRDefault="007A6F4B">
      <w:pPr>
        <w:ind w:firstLine="538"/>
        <w:jc w:val="both"/>
        <w:rPr>
          <w:sz w:val="24"/>
          <w:szCs w:val="24"/>
        </w:rPr>
      </w:pPr>
      <w:r>
        <w:rPr>
          <w:sz w:val="24"/>
          <w:szCs w:val="24"/>
        </w:rPr>
        <w:t xml:space="preserve">Полученный от предоставления платных образовательных услуг доход Исполнитель распределяет следующим образом: </w:t>
      </w:r>
    </w:p>
    <w:p w:rsidR="007A6F4B" w:rsidRDefault="007A6F4B">
      <w:pPr>
        <w:ind w:firstLine="538"/>
        <w:jc w:val="both"/>
        <w:rPr>
          <w:sz w:val="24"/>
          <w:szCs w:val="24"/>
        </w:rPr>
      </w:pPr>
      <w:r>
        <w:rPr>
          <w:sz w:val="24"/>
          <w:szCs w:val="24"/>
        </w:rPr>
        <w:t xml:space="preserve">3.1. до 70 % от суммы дохода, полученного Исполнителем за предоставление платных образовательных услуг, может быть направлено на заработную плату педагогам, реализующим функцию предоставления платной образовательной услуги, с учетом отчислений во все фонды. </w:t>
      </w:r>
    </w:p>
    <w:p w:rsidR="007A6F4B" w:rsidRDefault="007A6F4B">
      <w:pPr>
        <w:ind w:firstLine="538"/>
        <w:jc w:val="both"/>
        <w:rPr>
          <w:sz w:val="24"/>
          <w:szCs w:val="24"/>
        </w:rPr>
      </w:pPr>
      <w:r>
        <w:rPr>
          <w:sz w:val="24"/>
          <w:szCs w:val="24"/>
        </w:rPr>
        <w:t>3.2. В сумму, направляемую на заработную плату, должны входить и выплаты отпускных, начисляемых педагогам, оказывающим платные образовательные услуги.</w:t>
      </w:r>
    </w:p>
    <w:p w:rsidR="007A6F4B" w:rsidRDefault="007A6F4B">
      <w:pPr>
        <w:ind w:firstLine="538"/>
        <w:jc w:val="both"/>
        <w:rPr>
          <w:sz w:val="24"/>
          <w:szCs w:val="24"/>
        </w:rPr>
      </w:pPr>
      <w:r>
        <w:rPr>
          <w:sz w:val="24"/>
          <w:szCs w:val="24"/>
        </w:rPr>
        <w:t xml:space="preserve">3.3. До 30% от суммы дохода, полученного Исполнителем за предоставление платных образовательных услуг, может быть направлено на поддержание и развитие материально-технической базы Исполнителя.  </w:t>
      </w:r>
    </w:p>
    <w:p w:rsidR="007A6F4B" w:rsidRDefault="007A6F4B">
      <w:pPr>
        <w:ind w:firstLine="538"/>
        <w:jc w:val="both"/>
        <w:rPr>
          <w:sz w:val="24"/>
          <w:szCs w:val="24"/>
        </w:rPr>
      </w:pPr>
      <w:r>
        <w:rPr>
          <w:sz w:val="24"/>
          <w:szCs w:val="24"/>
        </w:rPr>
        <w:t>3.4. Педагогу устанавливается базовый оклад, должностной оклад, коэффициент по должности согласно КТД, стимулирующие и компенсационные выплаты, определенные в Положении об оплате труда работников М</w:t>
      </w:r>
      <w:r w:rsidRPr="008C262C">
        <w:rPr>
          <w:sz w:val="24"/>
          <w:szCs w:val="24"/>
        </w:rPr>
        <w:t>униципального бюджетного учреждения дополнительного образования «Центральный дворец творчества»</w:t>
      </w:r>
      <w:r>
        <w:rPr>
          <w:sz w:val="24"/>
          <w:szCs w:val="24"/>
        </w:rPr>
        <w:t xml:space="preserve">. Все вышеуказанные выплаты производятся пропорционально суммам, фактически полученным педагогами за выполнение функции предоставления платных образовательных услуг. </w:t>
      </w:r>
    </w:p>
    <w:p w:rsidR="007A6F4B" w:rsidRDefault="007A6F4B">
      <w:pPr>
        <w:ind w:firstLine="538"/>
        <w:jc w:val="both"/>
        <w:rPr>
          <w:sz w:val="24"/>
          <w:szCs w:val="24"/>
        </w:rPr>
      </w:pPr>
      <w:r>
        <w:rPr>
          <w:sz w:val="24"/>
          <w:szCs w:val="24"/>
        </w:rPr>
        <w:t xml:space="preserve">3.5. С работниками образовательного учреждения, принимающими участие в организации и оказании платных образовательных услуг, должны быть заключены трудовые договора или трудовые договора при приеме на работу по внутреннему совместительству, если педагог исполняет должностные обязанности по той же должности с оплатой своей трудовой деятельности из бюджета. </w:t>
      </w:r>
    </w:p>
    <w:p w:rsidR="007A6F4B" w:rsidRDefault="007A6F4B">
      <w:pPr>
        <w:ind w:firstLine="538"/>
        <w:jc w:val="both"/>
        <w:rPr>
          <w:sz w:val="24"/>
          <w:szCs w:val="24"/>
        </w:rPr>
      </w:pPr>
      <w:r>
        <w:rPr>
          <w:sz w:val="24"/>
          <w:szCs w:val="24"/>
        </w:rPr>
        <w:t>3.6. Оплата платных образовательных услуг производится через отделения Сбербанка по квитанции не позднее 10 числа текущего месяца на счет исполнителя в банке, учитывая, что процент за банковскую услугу не входит в стоимость обучения и оплачивается заказчиком самостоятельно. Оплата услуг удостоверяется исполнителем путем предоставления квитанции, подтверждающей оплату.</w:t>
      </w:r>
    </w:p>
    <w:p w:rsidR="007A6F4B" w:rsidRDefault="007A6F4B">
      <w:pPr>
        <w:jc w:val="both"/>
        <w:rPr>
          <w:sz w:val="24"/>
          <w:szCs w:val="24"/>
        </w:rPr>
      </w:pPr>
    </w:p>
    <w:p w:rsidR="007A6F4B" w:rsidRPr="00547335" w:rsidRDefault="007A6F4B" w:rsidP="00547335">
      <w:pPr>
        <w:numPr>
          <w:ilvl w:val="0"/>
          <w:numId w:val="2"/>
        </w:numPr>
        <w:jc w:val="center"/>
        <w:rPr>
          <w:b/>
          <w:bCs/>
          <w:sz w:val="24"/>
          <w:szCs w:val="24"/>
        </w:rPr>
      </w:pPr>
      <w:r>
        <w:rPr>
          <w:b/>
          <w:bCs/>
          <w:sz w:val="24"/>
          <w:szCs w:val="24"/>
        </w:rPr>
        <w:t>Ответственность исполнителя и заказчика</w:t>
      </w:r>
    </w:p>
    <w:p w:rsidR="007A6F4B" w:rsidRDefault="007A6F4B">
      <w:pPr>
        <w:ind w:firstLine="838"/>
        <w:jc w:val="both"/>
        <w:rPr>
          <w:sz w:val="24"/>
          <w:szCs w:val="24"/>
        </w:rPr>
      </w:pPr>
      <w:r>
        <w:rPr>
          <w:sz w:val="24"/>
          <w:szCs w:val="24"/>
        </w:rPr>
        <w:t>4.1.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A6F4B" w:rsidRDefault="007A6F4B">
      <w:pPr>
        <w:ind w:firstLine="838"/>
        <w:jc w:val="both"/>
        <w:rPr>
          <w:sz w:val="24"/>
          <w:szCs w:val="24"/>
        </w:rPr>
      </w:pPr>
      <w:r>
        <w:rPr>
          <w:sz w:val="24"/>
          <w:szCs w:val="24"/>
        </w:rPr>
        <w:t>4.2.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A6F4B" w:rsidRDefault="007A6F4B">
      <w:pPr>
        <w:ind w:firstLine="838"/>
        <w:jc w:val="both"/>
        <w:rPr>
          <w:sz w:val="24"/>
          <w:szCs w:val="24"/>
        </w:rPr>
      </w:pPr>
      <w:r>
        <w:rPr>
          <w:sz w:val="24"/>
          <w:szCs w:val="24"/>
        </w:rPr>
        <w:t>а) безвозмездного оказания образовательных услуг;</w:t>
      </w:r>
    </w:p>
    <w:p w:rsidR="007A6F4B" w:rsidRDefault="007A6F4B">
      <w:pPr>
        <w:ind w:firstLine="838"/>
        <w:jc w:val="both"/>
        <w:rPr>
          <w:sz w:val="24"/>
          <w:szCs w:val="24"/>
        </w:rPr>
      </w:pPr>
      <w:r>
        <w:rPr>
          <w:sz w:val="24"/>
          <w:szCs w:val="24"/>
        </w:rPr>
        <w:t>б) соразмерного уменьшения стоимости оказанных платных образовательных услуг;</w:t>
      </w:r>
    </w:p>
    <w:p w:rsidR="007A6F4B" w:rsidRDefault="007A6F4B">
      <w:pPr>
        <w:ind w:firstLine="838"/>
        <w:jc w:val="both"/>
        <w:rPr>
          <w:sz w:val="24"/>
          <w:szCs w:val="24"/>
        </w:rPr>
      </w:pPr>
      <w:r>
        <w:rPr>
          <w:sz w:val="24"/>
          <w:szCs w:val="24"/>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7A6F4B" w:rsidRDefault="007A6F4B">
      <w:pPr>
        <w:ind w:firstLine="838"/>
        <w:jc w:val="both"/>
        <w:rPr>
          <w:sz w:val="24"/>
          <w:szCs w:val="24"/>
        </w:rPr>
      </w:pPr>
      <w:r>
        <w:rPr>
          <w:sz w:val="24"/>
          <w:szCs w:val="24"/>
        </w:rPr>
        <w:t>4.3.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7A6F4B" w:rsidRDefault="007A6F4B">
      <w:pPr>
        <w:ind w:firstLine="838"/>
        <w:jc w:val="both"/>
        <w:rPr>
          <w:sz w:val="24"/>
          <w:szCs w:val="24"/>
        </w:rPr>
      </w:pPr>
      <w:r>
        <w:rPr>
          <w:sz w:val="24"/>
          <w:szCs w:val="24"/>
        </w:rPr>
        <w:t>4.4.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A6F4B" w:rsidRDefault="007A6F4B">
      <w:pPr>
        <w:ind w:firstLine="838"/>
        <w:jc w:val="both"/>
        <w:rPr>
          <w:sz w:val="24"/>
          <w:szCs w:val="24"/>
        </w:rPr>
      </w:pPr>
      <w:r>
        <w:rPr>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A6F4B" w:rsidRDefault="007A6F4B">
      <w:pPr>
        <w:ind w:firstLine="838"/>
        <w:jc w:val="both"/>
        <w:rPr>
          <w:sz w:val="24"/>
          <w:szCs w:val="24"/>
        </w:rPr>
      </w:pPr>
      <w:r>
        <w:rPr>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7A6F4B" w:rsidRDefault="007A6F4B">
      <w:pPr>
        <w:ind w:firstLine="838"/>
        <w:jc w:val="both"/>
        <w:rPr>
          <w:sz w:val="24"/>
          <w:szCs w:val="24"/>
        </w:rPr>
      </w:pPr>
      <w:r>
        <w:rPr>
          <w:sz w:val="24"/>
          <w:szCs w:val="24"/>
        </w:rPr>
        <w:t>в) потребовать уменьшения стоимости платных образовательных услуг;</w:t>
      </w:r>
    </w:p>
    <w:p w:rsidR="007A6F4B" w:rsidRDefault="007A6F4B">
      <w:pPr>
        <w:ind w:firstLine="838"/>
        <w:jc w:val="both"/>
        <w:rPr>
          <w:sz w:val="24"/>
          <w:szCs w:val="24"/>
        </w:rPr>
      </w:pPr>
      <w:r>
        <w:rPr>
          <w:sz w:val="24"/>
          <w:szCs w:val="24"/>
        </w:rPr>
        <w:t>г) расторгнуть договор.</w:t>
      </w:r>
    </w:p>
    <w:p w:rsidR="007A6F4B" w:rsidRDefault="007A6F4B">
      <w:pPr>
        <w:ind w:firstLine="838"/>
        <w:jc w:val="both"/>
        <w:rPr>
          <w:sz w:val="24"/>
          <w:szCs w:val="24"/>
        </w:rPr>
      </w:pPr>
      <w:r>
        <w:rPr>
          <w:sz w:val="24"/>
          <w:szCs w:val="24"/>
        </w:rPr>
        <w:t>4.5.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A6F4B" w:rsidRDefault="007A6F4B">
      <w:pPr>
        <w:ind w:firstLine="838"/>
        <w:jc w:val="both"/>
        <w:rPr>
          <w:sz w:val="24"/>
          <w:szCs w:val="24"/>
        </w:rPr>
      </w:pPr>
      <w:r>
        <w:rPr>
          <w:sz w:val="24"/>
          <w:szCs w:val="24"/>
        </w:rPr>
        <w:t>4.6. По инициативе исполнителя договор, может быть, расторгнут в одностороннем порядке в следующем случае:</w:t>
      </w:r>
    </w:p>
    <w:p w:rsidR="007A6F4B" w:rsidRDefault="007A6F4B">
      <w:pPr>
        <w:ind w:firstLine="838"/>
        <w:jc w:val="both"/>
        <w:rPr>
          <w:sz w:val="24"/>
          <w:szCs w:val="24"/>
        </w:rPr>
      </w:pPr>
      <w:r>
        <w:rPr>
          <w:sz w:val="24"/>
          <w:szCs w:val="24"/>
        </w:rPr>
        <w:t>а) применение к обучающемуся, достигшему возраста 15 лет, отчисления как меры дисциплинарного взыскания;</w:t>
      </w:r>
    </w:p>
    <w:p w:rsidR="007A6F4B" w:rsidRDefault="007A6F4B">
      <w:pPr>
        <w:ind w:firstLine="838"/>
        <w:jc w:val="both"/>
        <w:rPr>
          <w:sz w:val="24"/>
          <w:szCs w:val="24"/>
        </w:rPr>
      </w:pPr>
      <w:r>
        <w:rPr>
          <w:sz w:val="24"/>
          <w:szCs w:val="24"/>
        </w:rPr>
        <w:t>б) невыполнение обучающимся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7A6F4B" w:rsidRDefault="007A6F4B">
      <w:pPr>
        <w:ind w:firstLine="838"/>
        <w:jc w:val="both"/>
        <w:rPr>
          <w:sz w:val="24"/>
          <w:szCs w:val="24"/>
        </w:rPr>
      </w:pPr>
      <w:r>
        <w:rPr>
          <w:sz w:val="24"/>
          <w:szCs w:val="24"/>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7A6F4B" w:rsidRDefault="007A6F4B">
      <w:pPr>
        <w:ind w:firstLine="838"/>
        <w:jc w:val="both"/>
        <w:rPr>
          <w:sz w:val="24"/>
          <w:szCs w:val="24"/>
        </w:rPr>
      </w:pPr>
      <w:r>
        <w:rPr>
          <w:sz w:val="24"/>
          <w:szCs w:val="24"/>
        </w:rPr>
        <w:t>г) просрочка оплаты стоимости платных образовательных услуг;</w:t>
      </w:r>
    </w:p>
    <w:p w:rsidR="007A6F4B" w:rsidRDefault="007A6F4B">
      <w:pPr>
        <w:ind w:firstLine="838"/>
        <w:jc w:val="both"/>
        <w:rPr>
          <w:sz w:val="24"/>
          <w:szCs w:val="24"/>
        </w:rPr>
      </w:pPr>
      <w:r>
        <w:rPr>
          <w:sz w:val="24"/>
          <w:szCs w:val="24"/>
        </w:rPr>
        <w:t xml:space="preserve">д) невозможность надлежащего исполнения обязательств по оказанию платных образовательных услуг вследствие действий (бездействия) обучающегося. </w:t>
      </w:r>
    </w:p>
    <w:p w:rsidR="007A6F4B" w:rsidRDefault="007A6F4B">
      <w:pPr>
        <w:ind w:firstLine="838"/>
        <w:jc w:val="both"/>
      </w:pPr>
      <w:r>
        <w:rPr>
          <w:sz w:val="24"/>
          <w:szCs w:val="24"/>
        </w:rPr>
        <w:t xml:space="preserve"> </w:t>
      </w:r>
    </w:p>
    <w:sectPr w:rsidR="007A6F4B" w:rsidSect="00E6138E">
      <w:pgSz w:w="11906" w:h="16838"/>
      <w:pgMar w:top="675" w:right="851" w:bottom="454" w:left="1701" w:header="720" w:footer="720" w:gutter="0"/>
      <w:cols w:space="720"/>
      <w:docGrid w:linePitch="360" w:charSpace="-8193"/>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36868"/>
    <w:multiLevelType w:val="hybridMultilevel"/>
    <w:tmpl w:val="5E9E4564"/>
    <w:lvl w:ilvl="0" w:tplc="A8D2231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37F31E70"/>
    <w:multiLevelType w:val="hybridMultilevel"/>
    <w:tmpl w:val="9F62D910"/>
    <w:lvl w:ilvl="0" w:tplc="2CF8731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C3A6169"/>
    <w:multiLevelType w:val="hybridMultilevel"/>
    <w:tmpl w:val="5E9E4564"/>
    <w:lvl w:ilvl="0" w:tplc="A8D2231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63A56D25"/>
    <w:multiLevelType w:val="multilevel"/>
    <w:tmpl w:val="C3423866"/>
    <w:lvl w:ilvl="0">
      <w:start w:val="2"/>
      <w:numFmt w:val="decimal"/>
      <w:lvlText w:val="%1."/>
      <w:lvlJc w:val="left"/>
      <w:pPr>
        <w:ind w:left="360" w:hanging="360"/>
      </w:pPr>
      <w:rPr>
        <w:rFonts w:cs="Times New Roman" w:hint="default"/>
      </w:rPr>
    </w:lvl>
    <w:lvl w:ilvl="1">
      <w:start w:val="1"/>
      <w:numFmt w:val="decimal"/>
      <w:lvlText w:val="%1.%2."/>
      <w:lvlJc w:val="left"/>
      <w:pPr>
        <w:ind w:left="1789"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007" w:hanging="72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225" w:hanging="108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443" w:hanging="144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4">
    <w:nsid w:val="64D223FA"/>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65E00ACA"/>
    <w:multiLevelType w:val="hybridMultilevel"/>
    <w:tmpl w:val="12CECA54"/>
    <w:lvl w:ilvl="0" w:tplc="A8D2231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739D22A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
  </w:num>
  <w:num w:numId="2">
    <w:abstractNumId w:val="6"/>
  </w:num>
  <w:num w:numId="3">
    <w:abstractNumId w:val="1"/>
  </w:num>
  <w:num w:numId="4">
    <w:abstractNumId w:val="4"/>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3245"/>
    <w:rsid w:val="00114E12"/>
    <w:rsid w:val="002F240C"/>
    <w:rsid w:val="00335893"/>
    <w:rsid w:val="003529A4"/>
    <w:rsid w:val="003C7A8E"/>
    <w:rsid w:val="00406C54"/>
    <w:rsid w:val="004F3425"/>
    <w:rsid w:val="00525274"/>
    <w:rsid w:val="00547335"/>
    <w:rsid w:val="007106EC"/>
    <w:rsid w:val="00734643"/>
    <w:rsid w:val="007A6F4B"/>
    <w:rsid w:val="007E7EED"/>
    <w:rsid w:val="008C262C"/>
    <w:rsid w:val="00907BA2"/>
    <w:rsid w:val="00A26E5C"/>
    <w:rsid w:val="00A43FB4"/>
    <w:rsid w:val="00AC424F"/>
    <w:rsid w:val="00B13040"/>
    <w:rsid w:val="00C010FE"/>
    <w:rsid w:val="00CE7190"/>
    <w:rsid w:val="00E03245"/>
    <w:rsid w:val="00E07673"/>
    <w:rsid w:val="00E52152"/>
    <w:rsid w:val="00E6138E"/>
    <w:rsid w:val="00EA307E"/>
    <w:rsid w:val="00F51768"/>
    <w:rsid w:val="00F518B1"/>
    <w:rsid w:val="00FF3B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38E"/>
    <w:pPr>
      <w:suppressAutoHyphens/>
      <w:spacing w:line="100" w:lineRule="atLeast"/>
    </w:pPr>
    <w:rPr>
      <w:kern w:val="1"/>
      <w:sz w:val="28"/>
      <w:szCs w:val="20"/>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Основной шрифт абзаца1"/>
    <w:uiPriority w:val="99"/>
    <w:rsid w:val="00E6138E"/>
  </w:style>
  <w:style w:type="character" w:customStyle="1" w:styleId="Absatz-Standardschriftart">
    <w:name w:val="Absatz-Standardschriftart"/>
    <w:uiPriority w:val="99"/>
    <w:rsid w:val="00E6138E"/>
  </w:style>
  <w:style w:type="character" w:customStyle="1" w:styleId="2">
    <w:name w:val="Основной шрифт абзаца2"/>
    <w:uiPriority w:val="99"/>
    <w:rsid w:val="00E6138E"/>
  </w:style>
  <w:style w:type="character" w:customStyle="1" w:styleId="ListLabel1">
    <w:name w:val="ListLabel 1"/>
    <w:uiPriority w:val="99"/>
    <w:rsid w:val="00E6138E"/>
  </w:style>
  <w:style w:type="character" w:customStyle="1" w:styleId="WW8Num1z0">
    <w:name w:val="WW8Num1z0"/>
    <w:uiPriority w:val="99"/>
    <w:rsid w:val="00E6138E"/>
    <w:rPr>
      <w:rFonts w:ascii="Symbol" w:hAnsi="Symbol"/>
    </w:rPr>
  </w:style>
  <w:style w:type="character" w:customStyle="1" w:styleId="WW8Num1z1">
    <w:name w:val="WW8Num1z1"/>
    <w:uiPriority w:val="99"/>
    <w:rsid w:val="00E6138E"/>
    <w:rPr>
      <w:rFonts w:ascii="Courier New" w:hAnsi="Courier New"/>
    </w:rPr>
  </w:style>
  <w:style w:type="character" w:customStyle="1" w:styleId="WW8Num1z2">
    <w:name w:val="WW8Num1z2"/>
    <w:uiPriority w:val="99"/>
    <w:rsid w:val="00E6138E"/>
    <w:rPr>
      <w:rFonts w:ascii="Wingdings" w:hAnsi="Wingdings"/>
    </w:rPr>
  </w:style>
  <w:style w:type="paragraph" w:styleId="Title">
    <w:name w:val="Title"/>
    <w:basedOn w:val="Normal"/>
    <w:next w:val="BodyText"/>
    <w:link w:val="TitleChar"/>
    <w:uiPriority w:val="99"/>
    <w:qFormat/>
    <w:rsid w:val="00E6138E"/>
    <w:pPr>
      <w:keepNext/>
      <w:spacing w:before="240" w:after="120"/>
    </w:pPr>
    <w:rPr>
      <w:rFonts w:ascii="Arial" w:eastAsia="Microsoft YaHei" w:hAnsi="Arial" w:cs="Mangal"/>
      <w:szCs w:val="28"/>
    </w:rPr>
  </w:style>
  <w:style w:type="character" w:customStyle="1" w:styleId="TitleChar">
    <w:name w:val="Title Char"/>
    <w:basedOn w:val="DefaultParagraphFont"/>
    <w:link w:val="Title"/>
    <w:uiPriority w:val="99"/>
    <w:locked/>
    <w:rsid w:val="00734643"/>
    <w:rPr>
      <w:rFonts w:ascii="Cambria" w:hAnsi="Cambria" w:cs="Times New Roman"/>
      <w:b/>
      <w:bCs/>
      <w:kern w:val="28"/>
      <w:sz w:val="32"/>
      <w:szCs w:val="32"/>
      <w:lang w:eastAsia="zh-CN"/>
    </w:rPr>
  </w:style>
  <w:style w:type="paragraph" w:styleId="BodyText">
    <w:name w:val="Body Text"/>
    <w:basedOn w:val="Normal"/>
    <w:link w:val="BodyTextChar"/>
    <w:uiPriority w:val="99"/>
    <w:rsid w:val="00E6138E"/>
    <w:pPr>
      <w:spacing w:after="120"/>
    </w:pPr>
  </w:style>
  <w:style w:type="character" w:customStyle="1" w:styleId="BodyTextChar">
    <w:name w:val="Body Text Char"/>
    <w:basedOn w:val="DefaultParagraphFont"/>
    <w:link w:val="BodyText"/>
    <w:uiPriority w:val="99"/>
    <w:semiHidden/>
    <w:locked/>
    <w:rsid w:val="00734643"/>
    <w:rPr>
      <w:rFonts w:cs="Times New Roman"/>
      <w:kern w:val="1"/>
      <w:sz w:val="20"/>
      <w:szCs w:val="20"/>
      <w:lang w:eastAsia="zh-CN"/>
    </w:rPr>
  </w:style>
  <w:style w:type="paragraph" w:styleId="List">
    <w:name w:val="List"/>
    <w:basedOn w:val="BodyText"/>
    <w:uiPriority w:val="99"/>
    <w:rsid w:val="00E6138E"/>
    <w:rPr>
      <w:rFonts w:cs="Mangal"/>
    </w:rPr>
  </w:style>
  <w:style w:type="paragraph" w:styleId="Caption">
    <w:name w:val="caption"/>
    <w:basedOn w:val="Normal"/>
    <w:uiPriority w:val="99"/>
    <w:qFormat/>
    <w:rsid w:val="00E6138E"/>
    <w:pPr>
      <w:suppressLineNumbers/>
      <w:spacing w:before="120" w:after="120"/>
    </w:pPr>
    <w:rPr>
      <w:rFonts w:cs="Mangal"/>
      <w:i/>
      <w:iCs/>
      <w:sz w:val="24"/>
      <w:szCs w:val="24"/>
    </w:rPr>
  </w:style>
  <w:style w:type="paragraph" w:customStyle="1" w:styleId="20">
    <w:name w:val="Указатель2"/>
    <w:basedOn w:val="Normal"/>
    <w:uiPriority w:val="99"/>
    <w:rsid w:val="00E6138E"/>
    <w:pPr>
      <w:suppressLineNumbers/>
    </w:pPr>
    <w:rPr>
      <w:rFonts w:cs="Mangal"/>
    </w:rPr>
  </w:style>
  <w:style w:type="paragraph" w:customStyle="1" w:styleId="10">
    <w:name w:val="Название объекта1"/>
    <w:basedOn w:val="Normal"/>
    <w:uiPriority w:val="99"/>
    <w:rsid w:val="00E6138E"/>
    <w:pPr>
      <w:suppressLineNumbers/>
      <w:spacing w:before="120" w:after="120"/>
    </w:pPr>
    <w:rPr>
      <w:rFonts w:cs="Mangal"/>
      <w:i/>
      <w:iCs/>
      <w:sz w:val="24"/>
      <w:szCs w:val="24"/>
    </w:rPr>
  </w:style>
  <w:style w:type="paragraph" w:customStyle="1" w:styleId="11">
    <w:name w:val="Указатель1"/>
    <w:basedOn w:val="Normal"/>
    <w:uiPriority w:val="99"/>
    <w:rsid w:val="00E6138E"/>
    <w:pPr>
      <w:suppressLineNumbers/>
    </w:pPr>
    <w:rPr>
      <w:rFonts w:cs="Mangal"/>
    </w:rPr>
  </w:style>
  <w:style w:type="paragraph" w:styleId="NormalWeb">
    <w:name w:val="Normal (Web)"/>
    <w:basedOn w:val="Normal"/>
    <w:uiPriority w:val="99"/>
    <w:rsid w:val="00E6138E"/>
    <w:pPr>
      <w:suppressAutoHyphens w:val="0"/>
      <w:spacing w:before="280" w:after="280" w:line="240" w:lineRule="auto"/>
    </w:pPr>
    <w:rPr>
      <w:sz w:val="24"/>
      <w:szCs w:val="24"/>
    </w:rPr>
  </w:style>
  <w:style w:type="paragraph" w:customStyle="1" w:styleId="a">
    <w:name w:val="Содержимое таблицы"/>
    <w:basedOn w:val="Normal"/>
    <w:uiPriority w:val="99"/>
    <w:rsid w:val="00E6138E"/>
    <w:pPr>
      <w:suppressLineNumbers/>
    </w:pPr>
  </w:style>
  <w:style w:type="paragraph" w:customStyle="1" w:styleId="a0">
    <w:name w:val="Заголовок таблицы"/>
    <w:basedOn w:val="a"/>
    <w:uiPriority w:val="99"/>
    <w:rsid w:val="00E6138E"/>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5</Pages>
  <Words>2109</Words>
  <Characters>12026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Kostin Alexander</dc:creator>
  <cp:keywords/>
  <dc:description/>
  <cp:lastModifiedBy>1</cp:lastModifiedBy>
  <cp:revision>8</cp:revision>
  <cp:lastPrinted>2019-09-23T07:46:00Z</cp:lastPrinted>
  <dcterms:created xsi:type="dcterms:W3CDTF">2019-05-05T15:52:00Z</dcterms:created>
  <dcterms:modified xsi:type="dcterms:W3CDTF">2020-10-09T07:46:00Z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ontentTypeId">
    <vt:lpwstr>0x010100D0ACC8B6A1929942BA75B0A6BDE21EAE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